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5F6E37" w:rsidP="005F6E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Datenschutzrechtliche</w:t>
            </w:r>
            <w:r w:rsidR="001B2C9F">
              <w:rPr>
                <w:rFonts w:ascii="Arial" w:hAnsi="Arial"/>
                <w:b/>
              </w:rPr>
              <w:t xml:space="preserve"> Prüfung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BB6B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5010 - 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1C16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</w:t>
            </w:r>
            <w:r w:rsidR="004960E5">
              <w:rPr>
                <w:rFonts w:ascii="Arial" w:hAnsi="Arial"/>
                <w:b/>
              </w:rPr>
              <w:t xml:space="preserve"> Einhaltung des Datenschutzes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1C16A2" w:rsidP="00FD09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datenschutzrechtliche Prüfung der neuen Version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1C16A2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jedem neuen Release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BB6B98" w:rsidP="00BB6B9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dPerso</w:t>
            </w:r>
            <w:r w:rsidR="001C16A2">
              <w:rPr>
                <w:rFonts w:ascii="Arial" w:hAnsi="Arial"/>
                <w:b/>
                <w:i/>
              </w:rPr>
              <w:t xml:space="preserve">007, </w:t>
            </w:r>
            <w:r>
              <w:rPr>
                <w:rFonts w:ascii="Arial" w:hAnsi="Arial"/>
                <w:b/>
                <w:i/>
              </w:rPr>
              <w:t>dPerso</w:t>
            </w:r>
            <w:r w:rsidR="001C16A2">
              <w:rPr>
                <w:rFonts w:ascii="Arial" w:hAnsi="Arial"/>
                <w:b/>
                <w:i/>
              </w:rPr>
              <w:t>009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B6B98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DSB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BB6B98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DSB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4960E5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von Dataport über die Einspielung eines neuen Release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4960E5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datenschutzrechtliche Prüfung der neuen Version in der Stage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FF63DE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von Maßnahmen für Zugangs- und Zugriffssicherheit</w:t>
      </w:r>
    </w:p>
    <w:p w:rsidR="00FA04BC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zur Transparenz und Revisionsfähigkeit</w:t>
      </w:r>
    </w:p>
    <w:p w:rsidR="00FA04BC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der Datenschutzmanagementmaßnahmen</w:t>
      </w:r>
    </w:p>
    <w:p w:rsidR="00FA04BC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Dokumentation der Prüfschritte</w:t>
      </w:r>
    </w:p>
    <w:p w:rsidR="00FA04BC" w:rsidRPr="00364375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Vorklassifizierung der Mängel in gravierend und geringfügig</w:t>
      </w:r>
    </w:p>
    <w:p w:rsidR="002B2673" w:rsidRDefault="002B2673" w:rsidP="002B2673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Papierablage i</w:t>
      </w:r>
      <w:r w:rsidR="00BB6B98">
        <w:rPr>
          <w:rFonts w:ascii="Arial" w:hAnsi="Arial"/>
        </w:rPr>
        <w:t>m Knooper Weg 71</w:t>
      </w:r>
      <w:r>
        <w:rPr>
          <w:rFonts w:ascii="Arial" w:hAnsi="Arial"/>
        </w:rPr>
        <w:t xml:space="preserve">, Raum </w:t>
      </w:r>
      <w:r w:rsidR="00BB6B98">
        <w:rPr>
          <w:rFonts w:ascii="Arial" w:hAnsi="Arial"/>
        </w:rPr>
        <w:t>307</w:t>
      </w:r>
      <w:bookmarkStart w:id="0" w:name="_GoBack"/>
      <w:bookmarkEnd w:id="0"/>
      <w:r>
        <w:rPr>
          <w:rFonts w:ascii="Arial" w:hAnsi="Arial"/>
        </w:rPr>
        <w:t>, Kiel</w:t>
      </w:r>
    </w:p>
    <w:p w:rsidR="002B2673" w:rsidRDefault="002B2673" w:rsidP="002B2673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elektronische Ablage unter www.kopersuser.kommunalnord.de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BB6B98">
      <w:rPr>
        <w:rFonts w:ascii="Arial" w:hAnsi="Arial" w:cs="Arial"/>
        <w:sz w:val="20"/>
      </w:rPr>
      <w:t>25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</w:t>
    </w:r>
    <w:r w:rsidR="00BB6B98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BB6B98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B6B98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="002B2673">
                <w:rPr>
                  <w:rFonts w:ascii="Arial" w:hAnsi="Arial" w:cs="Arial"/>
                  <w:caps/>
                  <w:color w:val="FFFFFF" w:themeColor="background1"/>
                </w:rPr>
                <w:t>00</w:t>
              </w:r>
              <w:r w:rsidR="00014370">
                <w:rPr>
                  <w:rFonts w:ascii="Arial" w:hAnsi="Arial" w:cs="Arial"/>
                  <w:caps/>
                  <w:color w:val="FFFFFF" w:themeColor="background1"/>
                </w:rPr>
                <w:t>8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370"/>
    <w:rsid w:val="00014486"/>
    <w:rsid w:val="00022275"/>
    <w:rsid w:val="000E1543"/>
    <w:rsid w:val="00103174"/>
    <w:rsid w:val="001B2C9F"/>
    <w:rsid w:val="001C16A2"/>
    <w:rsid w:val="001D38F3"/>
    <w:rsid w:val="002B2673"/>
    <w:rsid w:val="00364375"/>
    <w:rsid w:val="003D7CF5"/>
    <w:rsid w:val="00463BE6"/>
    <w:rsid w:val="004960E5"/>
    <w:rsid w:val="004B22CA"/>
    <w:rsid w:val="00595D24"/>
    <w:rsid w:val="005F6E37"/>
    <w:rsid w:val="006556D2"/>
    <w:rsid w:val="00863D99"/>
    <w:rsid w:val="008940A6"/>
    <w:rsid w:val="00926395"/>
    <w:rsid w:val="00A81CDD"/>
    <w:rsid w:val="00AB10EC"/>
    <w:rsid w:val="00B3508C"/>
    <w:rsid w:val="00B9133F"/>
    <w:rsid w:val="00BB6B98"/>
    <w:rsid w:val="00BC535E"/>
    <w:rsid w:val="00C73B26"/>
    <w:rsid w:val="00C94A6B"/>
    <w:rsid w:val="00D76566"/>
    <w:rsid w:val="00D84FEF"/>
    <w:rsid w:val="00EE3E7E"/>
    <w:rsid w:val="00F44E00"/>
    <w:rsid w:val="00FA04BC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D7A1-8E19-4BCA-A8FD-5517451C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24361C8E</Template>
  <TotalTime>0</TotalTime>
  <Pages>1</Pages>
  <Words>113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KoPers009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dperso008</dc:title>
  <dc:subject/>
  <dc:creator>Andrea Schrenk</dc:creator>
  <cp:keywords/>
  <dc:description/>
  <cp:lastModifiedBy>Andrea Schrenk</cp:lastModifiedBy>
  <cp:revision>6</cp:revision>
  <cp:lastPrinted>2016-06-01T07:34:00Z</cp:lastPrinted>
  <dcterms:created xsi:type="dcterms:W3CDTF">2016-06-08T07:12:00Z</dcterms:created>
  <dcterms:modified xsi:type="dcterms:W3CDTF">2019-06-25T13:05:00Z</dcterms:modified>
</cp:coreProperties>
</file>