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1A" w:rsidRPr="00117655" w:rsidRDefault="003F5BB2" w:rsidP="005007A8">
      <w:pPr>
        <w:tabs>
          <w:tab w:val="left" w:pos="540"/>
        </w:tabs>
        <w:spacing w:before="60" w:afterLines="60" w:after="144" w:line="320" w:lineRule="atLeas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03</w:t>
      </w:r>
      <w:r w:rsidR="005007A8">
        <w:rPr>
          <w:rFonts w:ascii="Arial" w:hAnsi="Arial" w:cs="Arial"/>
          <w:b/>
          <w:sz w:val="36"/>
          <w:szCs w:val="36"/>
        </w:rPr>
        <w:t xml:space="preserve"> </w:t>
      </w:r>
      <w:r w:rsidR="005007A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Test und Freigabe</w:t>
      </w:r>
    </w:p>
    <w:p w:rsidR="009A699C" w:rsidRDefault="00823048" w:rsidP="006401F9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Dokumentation </w:t>
      </w:r>
      <w:r w:rsidR="00AD3A66">
        <w:rPr>
          <w:rFonts w:ascii="Arial" w:hAnsi="Arial" w:cs="Arial"/>
          <w:spacing w:val="-4"/>
          <w:sz w:val="22"/>
          <w:szCs w:val="22"/>
        </w:rPr>
        <w:t xml:space="preserve">des Tests und der Freigabe der in automatisierten Verfahren eingesetzten informationstechnischen Geräte und Programme sowie der in der Dokumentation festgelegten Sicherheitsmaßnahmen </w:t>
      </w:r>
      <w:r w:rsidR="00446015">
        <w:rPr>
          <w:rFonts w:ascii="Arial" w:hAnsi="Arial" w:cs="Arial"/>
          <w:spacing w:val="-4"/>
          <w:sz w:val="22"/>
          <w:szCs w:val="22"/>
        </w:rPr>
        <w:t>(§ 5 Abs. 2 LDSG und § 5 DSVO).</w:t>
      </w:r>
    </w:p>
    <w:p w:rsidR="00A72995" w:rsidRDefault="00A72995" w:rsidP="00976BC2">
      <w:pPr>
        <w:spacing w:before="60" w:after="60" w:line="320" w:lineRule="atLeast"/>
        <w:rPr>
          <w:rFonts w:ascii="Arial" w:hAnsi="Arial" w:cs="Arial"/>
          <w:spacing w:val="-4"/>
          <w:sz w:val="22"/>
          <w:szCs w:val="22"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106F44" w:rsidRPr="00106F44" w:rsidTr="00A50C08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106F44" w:rsidRPr="00106F44" w:rsidRDefault="00106F44" w:rsidP="00A50C08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 w:rsidRPr="00106F44">
              <w:rPr>
                <w:rFonts w:ascii="Arial" w:hAnsi="Arial" w:cs="Arial"/>
                <w:b/>
              </w:rPr>
              <w:t>1</w:t>
            </w:r>
            <w:r w:rsidRPr="00106F44">
              <w:rPr>
                <w:rFonts w:ascii="Arial" w:hAnsi="Arial" w:cs="Arial"/>
                <w:b/>
              </w:rPr>
              <w:tab/>
              <w:t>Testverfahren (§ 5 Abs. 1 und 4 DSVO)</w:t>
            </w:r>
          </w:p>
        </w:tc>
      </w:tr>
    </w:tbl>
    <w:p w:rsidR="00106F44" w:rsidRDefault="00106F44" w:rsidP="007A4A78">
      <w:pPr>
        <w:rPr>
          <w:rFonts w:ascii="Arial" w:hAnsi="Arial" w:cs="Arial"/>
          <w:spacing w:val="-4"/>
          <w:sz w:val="22"/>
          <w:szCs w:val="22"/>
        </w:rPr>
      </w:pPr>
    </w:p>
    <w:p w:rsidR="00D62988" w:rsidRPr="00D62988" w:rsidRDefault="00D62988" w:rsidP="00D62988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Beim vorliegenden Verfahren handelt es sich </w:t>
      </w:r>
      <w:r w:rsidR="00E0084B">
        <w:rPr>
          <w:rFonts w:ascii="Arial" w:hAnsi="Arial" w:cs="Arial"/>
          <w:spacing w:val="-4"/>
          <w:sz w:val="22"/>
          <w:szCs w:val="22"/>
        </w:rPr>
        <w:t xml:space="preserve">(siehe auch Definitionen in 01-1) </w:t>
      </w:r>
      <w:r>
        <w:rPr>
          <w:rFonts w:ascii="Arial" w:hAnsi="Arial" w:cs="Arial"/>
          <w:spacing w:val="-4"/>
          <w:sz w:val="22"/>
          <w:szCs w:val="22"/>
        </w:rPr>
        <w:t>um ein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8820"/>
      </w:tblGrid>
      <w:tr w:rsidR="00E44040" w:rsidRPr="000802A4" w:rsidTr="000802A4">
        <w:tc>
          <w:tcPr>
            <w:tcW w:w="468" w:type="dxa"/>
            <w:shd w:val="clear" w:color="auto" w:fill="auto"/>
          </w:tcPr>
          <w:p w:rsidR="00E44040" w:rsidRPr="000802A4" w:rsidRDefault="001234DB" w:rsidP="001234DB">
            <w:pPr>
              <w:spacing w:before="60" w:after="60" w:line="280" w:lineRule="atLeast"/>
              <w:rPr>
                <w:rFonts w:ascii="Arial" w:hAnsi="Arial" w:cs="Arial"/>
              </w:rPr>
            </w:pPr>
            <w:r w:rsidRPr="000802A4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820" w:type="dxa"/>
            <w:shd w:val="clear" w:color="auto" w:fill="auto"/>
          </w:tcPr>
          <w:p w:rsidR="00D62988" w:rsidRPr="000802A4" w:rsidRDefault="00E0084B" w:rsidP="000802A4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>in Eigenverantwortung betriebenes</w:t>
            </w:r>
            <w:r w:rsidR="001F6F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988" w:rsidRPr="000802A4">
              <w:rPr>
                <w:rFonts w:ascii="Arial" w:hAnsi="Arial" w:cs="Arial"/>
                <w:sz w:val="22"/>
                <w:szCs w:val="22"/>
              </w:rPr>
              <w:t xml:space="preserve">Verfahren, d. h. es wird ein eigenes Testverfahren </w:t>
            </w:r>
            <w:r w:rsidR="00AC6DAE" w:rsidRPr="000802A4">
              <w:rPr>
                <w:rFonts w:ascii="Arial" w:hAnsi="Arial" w:cs="Arial"/>
                <w:sz w:val="22"/>
                <w:szCs w:val="22"/>
              </w:rPr>
              <w:t xml:space="preserve">für jedes Programm, das zum Verfahren gehört, </w:t>
            </w:r>
            <w:r w:rsidR="00D62988" w:rsidRPr="000802A4">
              <w:rPr>
                <w:rFonts w:ascii="Arial" w:hAnsi="Arial" w:cs="Arial"/>
                <w:sz w:val="22"/>
                <w:szCs w:val="22"/>
              </w:rPr>
              <w:t>durchgeführt</w:t>
            </w:r>
            <w:r w:rsidR="00AC6DAE" w:rsidRPr="000802A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62988" w:rsidRPr="000802A4" w:rsidTr="000802A4">
        <w:tc>
          <w:tcPr>
            <w:tcW w:w="468" w:type="dxa"/>
            <w:shd w:val="clear" w:color="auto" w:fill="auto"/>
          </w:tcPr>
          <w:p w:rsidR="00D62988" w:rsidRPr="000802A4" w:rsidRDefault="00106F44" w:rsidP="000802A4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820" w:type="dxa"/>
            <w:shd w:val="clear" w:color="auto" w:fill="auto"/>
          </w:tcPr>
          <w:p w:rsidR="00D62988" w:rsidRPr="000802A4" w:rsidRDefault="00D62988" w:rsidP="000802A4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 xml:space="preserve">mit anderen Behörden gemeinsam genutztes Verfahren, d. h. es </w:t>
            </w:r>
            <w:r w:rsidR="00AC6DAE" w:rsidRPr="000802A4">
              <w:rPr>
                <w:rFonts w:ascii="Arial" w:hAnsi="Arial" w:cs="Arial"/>
                <w:sz w:val="22"/>
                <w:szCs w:val="22"/>
              </w:rPr>
              <w:t>wird</w:t>
            </w:r>
            <w:r w:rsidRPr="000802A4">
              <w:rPr>
                <w:rFonts w:ascii="Arial" w:hAnsi="Arial" w:cs="Arial"/>
                <w:sz w:val="22"/>
                <w:szCs w:val="22"/>
              </w:rPr>
              <w:t xml:space="preserve"> ein kombiniertes Testverfahren </w:t>
            </w:r>
            <w:r w:rsidR="00AC6DAE" w:rsidRPr="000802A4">
              <w:rPr>
                <w:rFonts w:ascii="Arial" w:hAnsi="Arial" w:cs="Arial"/>
                <w:sz w:val="22"/>
                <w:szCs w:val="22"/>
              </w:rPr>
              <w:t xml:space="preserve">für jedes Programm, das zum Verfahren gehört, </w:t>
            </w:r>
            <w:r w:rsidRPr="000802A4">
              <w:rPr>
                <w:rFonts w:ascii="Arial" w:hAnsi="Arial" w:cs="Arial"/>
                <w:sz w:val="22"/>
                <w:szCs w:val="22"/>
              </w:rPr>
              <w:t>durchgef</w:t>
            </w:r>
            <w:r w:rsidR="00AC6DAE" w:rsidRPr="000802A4">
              <w:rPr>
                <w:rFonts w:ascii="Arial" w:hAnsi="Arial" w:cs="Arial"/>
                <w:sz w:val="22"/>
                <w:szCs w:val="22"/>
              </w:rPr>
              <w:t>ührt.</w:t>
            </w:r>
          </w:p>
        </w:tc>
      </w:tr>
      <w:tr w:rsidR="001234DB" w:rsidRPr="000802A4" w:rsidTr="000802A4">
        <w:tc>
          <w:tcPr>
            <w:tcW w:w="468" w:type="dxa"/>
            <w:shd w:val="clear" w:color="auto" w:fill="auto"/>
          </w:tcPr>
          <w:p w:rsidR="001234DB" w:rsidRPr="000802A4" w:rsidRDefault="001234DB" w:rsidP="001234DB">
            <w:pPr>
              <w:spacing w:before="60" w:after="60" w:line="280" w:lineRule="atLeast"/>
              <w:rPr>
                <w:rFonts w:ascii="Arial" w:hAnsi="Arial" w:cs="Arial"/>
              </w:rPr>
            </w:pPr>
            <w:r w:rsidRPr="000802A4">
              <w:rPr>
                <w:rFonts w:ascii="Arial" w:hAnsi="Arial" w:cs="Arial"/>
              </w:rPr>
              <w:sym w:font="Wingdings 2" w:char="F054"/>
            </w:r>
          </w:p>
        </w:tc>
        <w:tc>
          <w:tcPr>
            <w:tcW w:w="8820" w:type="dxa"/>
            <w:shd w:val="clear" w:color="auto" w:fill="auto"/>
          </w:tcPr>
          <w:p w:rsidR="001234DB" w:rsidRPr="000802A4" w:rsidRDefault="001234DB" w:rsidP="001234DB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>zentral bereitgestelltes Verfahren, d. h. das schon bestehende Testverfahren wird um ein eigenes Testverfahren für jedes Programm, das zum Verfahren gehört, ergänzt.</w:t>
            </w:r>
          </w:p>
        </w:tc>
      </w:tr>
    </w:tbl>
    <w:p w:rsidR="00AC6DAE" w:rsidRDefault="00AC6DAE" w:rsidP="00E44040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</w:p>
    <w:p w:rsidR="00760FA9" w:rsidRPr="00AC6DAE" w:rsidRDefault="00760FA9" w:rsidP="00E44040">
      <w:pPr>
        <w:spacing w:before="60" w:afterLines="60" w:after="144" w:line="320" w:lineRule="atLeast"/>
        <w:rPr>
          <w:rFonts w:ascii="Arial" w:hAnsi="Arial" w:cs="Arial"/>
          <w:b/>
          <w:spacing w:val="-4"/>
          <w:sz w:val="22"/>
          <w:szCs w:val="22"/>
        </w:rPr>
      </w:pPr>
      <w:r w:rsidRPr="00AC6DAE">
        <w:rPr>
          <w:rFonts w:ascii="Arial" w:hAnsi="Arial" w:cs="Arial"/>
          <w:b/>
          <w:spacing w:val="-4"/>
          <w:sz w:val="22"/>
          <w:szCs w:val="22"/>
        </w:rPr>
        <w:t>Begriffsbestimmungen zu der Vorlage „Test nach § 5 DSVO“</w:t>
      </w:r>
    </w:p>
    <w:p w:rsidR="00760FA9" w:rsidRDefault="000B6737" w:rsidP="000B6737">
      <w:pPr>
        <w:tabs>
          <w:tab w:val="left" w:pos="3060"/>
        </w:tabs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Funktionstest</w:t>
      </w:r>
      <w:r>
        <w:rPr>
          <w:rFonts w:ascii="Arial" w:hAnsi="Arial" w:cs="Arial"/>
          <w:spacing w:val="-4"/>
          <w:sz w:val="22"/>
          <w:szCs w:val="22"/>
        </w:rPr>
        <w:tab/>
        <w:t xml:space="preserve">Mit einem Funktionstest werden </w:t>
      </w:r>
      <w:r w:rsidR="0014404F">
        <w:rPr>
          <w:rFonts w:ascii="Arial" w:hAnsi="Arial" w:cs="Arial"/>
          <w:spacing w:val="-4"/>
          <w:sz w:val="22"/>
          <w:szCs w:val="22"/>
        </w:rPr>
        <w:t xml:space="preserve">die Grundfunktionen eines </w:t>
      </w:r>
      <w:r w:rsidR="0014404F">
        <w:rPr>
          <w:rFonts w:ascii="Arial" w:hAnsi="Arial" w:cs="Arial"/>
          <w:spacing w:val="-4"/>
          <w:sz w:val="22"/>
          <w:szCs w:val="22"/>
        </w:rPr>
        <w:tab/>
        <w:t xml:space="preserve">Programms getestet, z. B. Anlegen/Löschen von Benutzern, </w:t>
      </w:r>
      <w:r w:rsidR="0014404F">
        <w:rPr>
          <w:rFonts w:ascii="Arial" w:hAnsi="Arial" w:cs="Arial"/>
          <w:spacing w:val="-4"/>
          <w:sz w:val="22"/>
          <w:szCs w:val="22"/>
        </w:rPr>
        <w:tab/>
        <w:t>Anlegen/Löschen von Vorgängen, Drucken, Scannen …</w:t>
      </w:r>
    </w:p>
    <w:p w:rsidR="00760FA9" w:rsidRDefault="00760FA9" w:rsidP="0014404F">
      <w:pPr>
        <w:tabs>
          <w:tab w:val="left" w:pos="3060"/>
        </w:tabs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Integrationstest</w:t>
      </w:r>
      <w:r w:rsidR="0014404F">
        <w:rPr>
          <w:rFonts w:ascii="Arial" w:hAnsi="Arial" w:cs="Arial"/>
          <w:spacing w:val="-4"/>
          <w:sz w:val="22"/>
          <w:szCs w:val="22"/>
        </w:rPr>
        <w:tab/>
        <w:t xml:space="preserve">Mit einem Integrationstest wird die „Integration“ des Programms </w:t>
      </w:r>
      <w:r w:rsidR="0014404F">
        <w:rPr>
          <w:rFonts w:ascii="Arial" w:hAnsi="Arial" w:cs="Arial"/>
          <w:spacing w:val="-4"/>
          <w:sz w:val="22"/>
          <w:szCs w:val="22"/>
        </w:rPr>
        <w:tab/>
        <w:t xml:space="preserve">in die Systemumgebung getestet, z. B. läuft das Programm auf </w:t>
      </w:r>
      <w:r w:rsidR="0014404F">
        <w:rPr>
          <w:rFonts w:ascii="Arial" w:hAnsi="Arial" w:cs="Arial"/>
          <w:spacing w:val="-4"/>
          <w:sz w:val="22"/>
          <w:szCs w:val="22"/>
        </w:rPr>
        <w:tab/>
        <w:t xml:space="preserve">den Clients, funktioniert die Datensicherung, funktionieren evtl. </w:t>
      </w:r>
      <w:r w:rsidR="0014404F">
        <w:rPr>
          <w:rFonts w:ascii="Arial" w:hAnsi="Arial" w:cs="Arial"/>
          <w:spacing w:val="-4"/>
          <w:sz w:val="22"/>
          <w:szCs w:val="22"/>
        </w:rPr>
        <w:tab/>
        <w:t>Schnittstellen zu anderen Programmen …</w:t>
      </w:r>
    </w:p>
    <w:p w:rsidR="00760FA9" w:rsidRDefault="00760FA9" w:rsidP="0014404F">
      <w:pPr>
        <w:tabs>
          <w:tab w:val="left" w:pos="3060"/>
        </w:tabs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Sicherheitstest</w:t>
      </w:r>
      <w:r w:rsidR="0014404F">
        <w:rPr>
          <w:rFonts w:ascii="Arial" w:hAnsi="Arial" w:cs="Arial"/>
          <w:spacing w:val="-4"/>
          <w:sz w:val="22"/>
          <w:szCs w:val="22"/>
        </w:rPr>
        <w:tab/>
        <w:t xml:space="preserve">Ein </w:t>
      </w:r>
      <w:r w:rsidR="004A458F" w:rsidRPr="004A458F">
        <w:rPr>
          <w:rFonts w:ascii="Arial" w:hAnsi="Arial" w:cs="Arial"/>
          <w:b/>
          <w:spacing w:val="-4"/>
          <w:sz w:val="22"/>
          <w:szCs w:val="22"/>
        </w:rPr>
        <w:t>spezieller</w:t>
      </w:r>
      <w:r w:rsidR="004A458F">
        <w:rPr>
          <w:rFonts w:ascii="Arial" w:hAnsi="Arial" w:cs="Arial"/>
          <w:spacing w:val="-4"/>
          <w:sz w:val="22"/>
          <w:szCs w:val="22"/>
        </w:rPr>
        <w:t xml:space="preserve"> </w:t>
      </w:r>
      <w:r w:rsidR="0014404F">
        <w:rPr>
          <w:rFonts w:ascii="Arial" w:hAnsi="Arial" w:cs="Arial"/>
          <w:spacing w:val="-4"/>
          <w:sz w:val="22"/>
          <w:szCs w:val="22"/>
        </w:rPr>
        <w:t xml:space="preserve">Test mit dem Fokus auf </w:t>
      </w:r>
      <w:r w:rsidR="004A458F">
        <w:rPr>
          <w:rFonts w:ascii="Arial" w:hAnsi="Arial" w:cs="Arial"/>
          <w:spacing w:val="-4"/>
          <w:sz w:val="22"/>
          <w:szCs w:val="22"/>
        </w:rPr>
        <w:t xml:space="preserve">die </w:t>
      </w:r>
      <w:r w:rsidR="004A458F">
        <w:rPr>
          <w:rFonts w:ascii="Arial" w:hAnsi="Arial" w:cs="Arial"/>
          <w:spacing w:val="-4"/>
          <w:sz w:val="22"/>
          <w:szCs w:val="22"/>
        </w:rPr>
        <w:tab/>
      </w:r>
      <w:r w:rsidR="0014404F">
        <w:rPr>
          <w:rFonts w:ascii="Arial" w:hAnsi="Arial" w:cs="Arial"/>
          <w:spacing w:val="-4"/>
          <w:sz w:val="22"/>
          <w:szCs w:val="22"/>
        </w:rPr>
        <w:t>Sicherheitseinstellungen</w:t>
      </w:r>
      <w:r w:rsidR="004A458F">
        <w:rPr>
          <w:rFonts w:ascii="Arial" w:hAnsi="Arial" w:cs="Arial"/>
          <w:spacing w:val="-4"/>
          <w:sz w:val="22"/>
          <w:szCs w:val="22"/>
        </w:rPr>
        <w:t xml:space="preserve">. z. B. Zutritt, Zugang, Zugriff, </w:t>
      </w:r>
      <w:r w:rsidR="004A458F">
        <w:rPr>
          <w:rFonts w:ascii="Arial" w:hAnsi="Arial" w:cs="Arial"/>
          <w:spacing w:val="-4"/>
          <w:sz w:val="22"/>
          <w:szCs w:val="22"/>
        </w:rPr>
        <w:tab/>
        <w:t>Protokollierung …</w:t>
      </w:r>
    </w:p>
    <w:p w:rsidR="00760FA9" w:rsidRDefault="00760FA9" w:rsidP="0014404F">
      <w:pPr>
        <w:tabs>
          <w:tab w:val="left" w:pos="3060"/>
        </w:tabs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Datenschutztest</w:t>
      </w:r>
      <w:r w:rsidR="004A458F">
        <w:rPr>
          <w:rFonts w:ascii="Arial" w:hAnsi="Arial" w:cs="Arial"/>
          <w:spacing w:val="-4"/>
          <w:sz w:val="22"/>
          <w:szCs w:val="22"/>
        </w:rPr>
        <w:tab/>
        <w:t xml:space="preserve">Ein </w:t>
      </w:r>
      <w:r w:rsidR="004A458F" w:rsidRPr="004A458F">
        <w:rPr>
          <w:rFonts w:ascii="Arial" w:hAnsi="Arial" w:cs="Arial"/>
          <w:b/>
          <w:spacing w:val="-4"/>
          <w:sz w:val="22"/>
          <w:szCs w:val="22"/>
        </w:rPr>
        <w:t>spezieller</w:t>
      </w:r>
      <w:r w:rsidR="004A458F">
        <w:rPr>
          <w:rFonts w:ascii="Arial" w:hAnsi="Arial" w:cs="Arial"/>
          <w:spacing w:val="-4"/>
          <w:sz w:val="22"/>
          <w:szCs w:val="22"/>
        </w:rPr>
        <w:t xml:space="preserve"> Test mit dem Fokus auf Datenschutz-</w:t>
      </w:r>
      <w:r w:rsidR="004A458F">
        <w:rPr>
          <w:rFonts w:ascii="Arial" w:hAnsi="Arial" w:cs="Arial"/>
          <w:spacing w:val="-4"/>
          <w:sz w:val="22"/>
          <w:szCs w:val="22"/>
        </w:rPr>
        <w:tab/>
        <w:t xml:space="preserve">Fragestellungen, z. B. Auskunft an Betroffene, </w:t>
      </w:r>
      <w:r w:rsidR="004A458F">
        <w:rPr>
          <w:rFonts w:ascii="Arial" w:hAnsi="Arial" w:cs="Arial"/>
          <w:spacing w:val="-4"/>
          <w:sz w:val="22"/>
          <w:szCs w:val="22"/>
        </w:rPr>
        <w:tab/>
        <w:t>Berichtigen/Löschen von Datensätzen, Protokollierung</w:t>
      </w:r>
    </w:p>
    <w:p w:rsidR="00760FA9" w:rsidRPr="004A458F" w:rsidRDefault="00760FA9" w:rsidP="0014404F">
      <w:pPr>
        <w:tabs>
          <w:tab w:val="left" w:pos="3060"/>
        </w:tabs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Belastungstest</w:t>
      </w:r>
      <w:r w:rsidR="004A458F">
        <w:rPr>
          <w:rFonts w:ascii="Arial" w:hAnsi="Arial" w:cs="Arial"/>
          <w:spacing w:val="-4"/>
          <w:sz w:val="22"/>
          <w:szCs w:val="22"/>
        </w:rPr>
        <w:tab/>
        <w:t xml:space="preserve">Ein </w:t>
      </w:r>
      <w:r w:rsidR="004A458F" w:rsidRPr="004A458F">
        <w:rPr>
          <w:rFonts w:ascii="Arial" w:hAnsi="Arial" w:cs="Arial"/>
          <w:b/>
          <w:spacing w:val="-4"/>
          <w:sz w:val="22"/>
          <w:szCs w:val="22"/>
        </w:rPr>
        <w:t>spezieller</w:t>
      </w:r>
      <w:r w:rsidR="004A458F">
        <w:rPr>
          <w:rFonts w:ascii="Arial" w:hAnsi="Arial" w:cs="Arial"/>
          <w:spacing w:val="-4"/>
          <w:sz w:val="22"/>
          <w:szCs w:val="22"/>
        </w:rPr>
        <w:t xml:space="preserve"> Test mit dem Fokus auf die Netzauslastung.</w:t>
      </w:r>
    </w:p>
    <w:p w:rsidR="00D62988" w:rsidRDefault="00D62988" w:rsidP="00E44040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</w:p>
    <w:p w:rsidR="001F6FC3" w:rsidRDefault="001F6FC3">
      <w:pPr>
        <w:rPr>
          <w:vanish/>
        </w:rPr>
      </w:pPr>
      <w:r>
        <w:rPr>
          <w:vanish/>
        </w:rPr>
        <w:br w:type="page"/>
      </w:r>
    </w:p>
    <w:p w:rsidR="000802A4" w:rsidRPr="000802A4" w:rsidRDefault="000802A4" w:rsidP="000802A4">
      <w:pPr>
        <w:rPr>
          <w:vanish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106F44" w:rsidRPr="00106F44" w:rsidTr="00A50C08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106F44" w:rsidRPr="00106F44" w:rsidRDefault="004A458F" w:rsidP="00A50C08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 w:rsidRPr="00106F44">
              <w:rPr>
                <w:rFonts w:ascii="Arial" w:hAnsi="Arial" w:cs="Arial"/>
                <w:b/>
              </w:rPr>
              <w:br w:type="page"/>
            </w:r>
            <w:r w:rsidR="00106F44" w:rsidRPr="00106F44">
              <w:rPr>
                <w:rFonts w:ascii="Arial" w:hAnsi="Arial" w:cs="Arial"/>
                <w:b/>
              </w:rPr>
              <w:t xml:space="preserve">2 </w:t>
            </w:r>
            <w:r w:rsidR="00106F44" w:rsidRPr="00106F44">
              <w:rPr>
                <w:rFonts w:ascii="Arial" w:hAnsi="Arial" w:cs="Arial"/>
                <w:b/>
              </w:rPr>
              <w:tab/>
              <w:t xml:space="preserve">Dokumentation der Testverfahren für die zum Verfahren gehörenden </w:t>
            </w:r>
            <w:r w:rsidR="00106F44">
              <w:rPr>
                <w:rFonts w:ascii="Arial" w:hAnsi="Arial" w:cs="Arial"/>
                <w:b/>
              </w:rPr>
              <w:tab/>
            </w:r>
            <w:r w:rsidR="00106F44" w:rsidRPr="00106F44">
              <w:rPr>
                <w:rFonts w:ascii="Arial" w:hAnsi="Arial" w:cs="Arial"/>
                <w:b/>
              </w:rPr>
              <w:t>Programmen</w:t>
            </w:r>
          </w:p>
        </w:tc>
      </w:tr>
    </w:tbl>
    <w:p w:rsidR="00106F44" w:rsidRDefault="00106F44" w:rsidP="007A4A78">
      <w:pPr>
        <w:rPr>
          <w:rFonts w:ascii="Arial" w:hAnsi="Arial" w:cs="Arial"/>
          <w:spacing w:val="-4"/>
          <w:sz w:val="22"/>
          <w:szCs w:val="22"/>
        </w:rPr>
      </w:pPr>
    </w:p>
    <w:p w:rsidR="00446CD6" w:rsidRPr="007D799D" w:rsidRDefault="007D799D" w:rsidP="007D799D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Wo werden die Testverfahren für dieses Verfahren dokumentiert?</w:t>
      </w:r>
      <w:r w:rsidR="00AD11E2">
        <w:rPr>
          <w:rFonts w:ascii="Arial" w:hAnsi="Arial" w:cs="Arial"/>
          <w:spacing w:val="-4"/>
          <w:sz w:val="22"/>
          <w:szCs w:val="22"/>
        </w:rPr>
        <w:t xml:space="preserve"> </w:t>
      </w:r>
    </w:p>
    <w:tbl>
      <w:tblPr>
        <w:tblW w:w="5328" w:type="dxa"/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720"/>
      </w:tblGrid>
      <w:tr w:rsidR="000B6737" w:rsidRPr="000802A4" w:rsidTr="000802A4">
        <w:tc>
          <w:tcPr>
            <w:tcW w:w="2988" w:type="dxa"/>
            <w:shd w:val="clear" w:color="auto" w:fill="auto"/>
            <w:vAlign w:val="bottom"/>
          </w:tcPr>
          <w:p w:rsidR="000B6737" w:rsidRPr="000802A4" w:rsidRDefault="000B6737" w:rsidP="000802A4">
            <w:pPr>
              <w:spacing w:before="60" w:after="60" w:line="320" w:lineRule="atLeast"/>
              <w:rPr>
                <w:rFonts w:ascii="Myriad Pro" w:hAnsi="Myriad Pro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>In dieser Verfahrensakte?</w:t>
            </w:r>
          </w:p>
        </w:tc>
        <w:tc>
          <w:tcPr>
            <w:tcW w:w="540" w:type="dxa"/>
            <w:shd w:val="clear" w:color="auto" w:fill="auto"/>
          </w:tcPr>
          <w:p w:rsidR="000B6737" w:rsidRPr="000802A4" w:rsidRDefault="000B6737" w:rsidP="000802A4">
            <w:pPr>
              <w:spacing w:before="120" w:line="32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B6737" w:rsidRPr="000802A4" w:rsidRDefault="000B6737" w:rsidP="000802A4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0B6737" w:rsidRPr="000802A4" w:rsidRDefault="001E50A7" w:rsidP="000802A4">
            <w:pPr>
              <w:spacing w:before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</w:p>
        </w:tc>
        <w:tc>
          <w:tcPr>
            <w:tcW w:w="720" w:type="dxa"/>
            <w:shd w:val="clear" w:color="auto" w:fill="auto"/>
          </w:tcPr>
          <w:p w:rsidR="000B6737" w:rsidRPr="000802A4" w:rsidRDefault="000B6737" w:rsidP="000802A4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:rsidR="007D799D" w:rsidRDefault="000B6737" w:rsidP="000B6737">
      <w:pPr>
        <w:tabs>
          <w:tab w:val="left" w:pos="3060"/>
        </w:tabs>
        <w:spacing w:before="120" w:after="120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wenn nein, wo werden die Testverfahren dokumentiert?</w:t>
      </w:r>
    </w:p>
    <w:tbl>
      <w:tblPr>
        <w:tblW w:w="0" w:type="auto"/>
        <w:tblInd w:w="3168" w:type="dxa"/>
        <w:tblLook w:val="01E0" w:firstRow="1" w:lastRow="1" w:firstColumn="1" w:lastColumn="1" w:noHBand="0" w:noVBand="0"/>
      </w:tblPr>
      <w:tblGrid>
        <w:gridCol w:w="5902"/>
      </w:tblGrid>
      <w:tr w:rsidR="000B6737" w:rsidRPr="000802A4" w:rsidTr="000802A4">
        <w:tc>
          <w:tcPr>
            <w:tcW w:w="6044" w:type="dxa"/>
            <w:shd w:val="clear" w:color="auto" w:fill="F3F3F3"/>
          </w:tcPr>
          <w:p w:rsidR="00903E79" w:rsidRPr="00903E79" w:rsidRDefault="00903E79" w:rsidP="000802A4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siehe Prozessbeschreibungen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KoPers007, KoPers008</w:t>
            </w:r>
          </w:p>
        </w:tc>
      </w:tr>
    </w:tbl>
    <w:p w:rsidR="000B6737" w:rsidRDefault="000B6737" w:rsidP="000B6737">
      <w:pPr>
        <w:tabs>
          <w:tab w:val="left" w:pos="3060"/>
        </w:tabs>
        <w:spacing w:before="120" w:after="120" w:line="320" w:lineRule="atLeast"/>
        <w:rPr>
          <w:rFonts w:ascii="Arial" w:hAnsi="Arial" w:cs="Arial"/>
          <w:sz w:val="22"/>
          <w:szCs w:val="22"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A4A78" w:rsidRPr="00106F44" w:rsidTr="001D2D1F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7A4A78" w:rsidRPr="00106F44" w:rsidRDefault="007A4A78" w:rsidP="001D2D1F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 w:rsidRPr="00106F44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</w:rPr>
              <w:t>3</w:t>
            </w:r>
            <w:r w:rsidRPr="00106F44">
              <w:rPr>
                <w:rFonts w:ascii="Arial" w:hAnsi="Arial" w:cs="Arial"/>
                <w:b/>
              </w:rPr>
              <w:t xml:space="preserve"> </w:t>
            </w:r>
            <w:r w:rsidRPr="00106F44">
              <w:rPr>
                <w:rFonts w:ascii="Arial" w:hAnsi="Arial" w:cs="Arial"/>
                <w:b/>
              </w:rPr>
              <w:tab/>
            </w:r>
            <w:r w:rsidRPr="007A4A78">
              <w:rPr>
                <w:rFonts w:ascii="Arial" w:hAnsi="Arial" w:cs="Arial"/>
                <w:b/>
              </w:rPr>
              <w:t xml:space="preserve">Dokumentation der Freigabevermerke für die zum Verfahren gehörenden </w:t>
            </w:r>
            <w:r w:rsidRPr="007A4A78">
              <w:rPr>
                <w:rFonts w:ascii="Arial" w:hAnsi="Arial" w:cs="Arial"/>
                <w:b/>
              </w:rPr>
              <w:tab/>
              <w:t>Programme</w:t>
            </w:r>
          </w:p>
        </w:tc>
      </w:tr>
    </w:tbl>
    <w:p w:rsidR="007A4A78" w:rsidRDefault="007A4A78" w:rsidP="007A4A78">
      <w:pPr>
        <w:rPr>
          <w:rFonts w:ascii="Arial" w:hAnsi="Arial" w:cs="Arial"/>
          <w:spacing w:val="-4"/>
          <w:sz w:val="22"/>
          <w:szCs w:val="22"/>
        </w:rPr>
      </w:pPr>
    </w:p>
    <w:p w:rsidR="008D6377" w:rsidRDefault="008D6377" w:rsidP="000A7FCF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Änderungsverzeichnis in der Verfahrensakte und Freigabe in Testakte.</w:t>
      </w:r>
    </w:p>
    <w:p w:rsidR="000A7FCF" w:rsidRPr="007D799D" w:rsidRDefault="000A7FCF" w:rsidP="000A7FCF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Wo werden die Freigabevermerke für dieses Verfahren dokumentiert?</w:t>
      </w:r>
    </w:p>
    <w:tbl>
      <w:tblPr>
        <w:tblW w:w="5328" w:type="dxa"/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720"/>
      </w:tblGrid>
      <w:tr w:rsidR="000A7FCF" w:rsidRPr="000802A4" w:rsidTr="000802A4">
        <w:tc>
          <w:tcPr>
            <w:tcW w:w="2988" w:type="dxa"/>
            <w:shd w:val="clear" w:color="auto" w:fill="auto"/>
            <w:vAlign w:val="bottom"/>
          </w:tcPr>
          <w:p w:rsidR="000A7FCF" w:rsidRPr="000802A4" w:rsidRDefault="000A7FCF" w:rsidP="000802A4">
            <w:pPr>
              <w:spacing w:before="60" w:after="60" w:line="320" w:lineRule="atLeast"/>
              <w:rPr>
                <w:rFonts w:ascii="Myriad Pro" w:hAnsi="Myriad Pro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>In dieser Verfahrensakte?</w:t>
            </w:r>
          </w:p>
        </w:tc>
        <w:tc>
          <w:tcPr>
            <w:tcW w:w="540" w:type="dxa"/>
            <w:shd w:val="clear" w:color="auto" w:fill="auto"/>
          </w:tcPr>
          <w:p w:rsidR="000A7FCF" w:rsidRPr="000802A4" w:rsidRDefault="001234DB" w:rsidP="001234DB">
            <w:pPr>
              <w:spacing w:before="120" w:line="320" w:lineRule="atLeast"/>
              <w:rPr>
                <w:rFonts w:ascii="Arial" w:hAnsi="Arial" w:cs="Arial"/>
                <w:sz w:val="28"/>
                <w:szCs w:val="28"/>
              </w:rPr>
            </w:pPr>
            <w:r w:rsidRPr="000802A4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40" w:type="dxa"/>
            <w:shd w:val="clear" w:color="auto" w:fill="auto"/>
          </w:tcPr>
          <w:p w:rsidR="000A7FCF" w:rsidRPr="000802A4" w:rsidRDefault="000A7FCF" w:rsidP="000802A4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0A7FCF" w:rsidRPr="000802A4" w:rsidRDefault="001E50A7" w:rsidP="000802A4">
            <w:pPr>
              <w:spacing w:before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</w:p>
        </w:tc>
        <w:tc>
          <w:tcPr>
            <w:tcW w:w="720" w:type="dxa"/>
            <w:shd w:val="clear" w:color="auto" w:fill="auto"/>
          </w:tcPr>
          <w:p w:rsidR="000A7FCF" w:rsidRPr="000802A4" w:rsidRDefault="000A7FCF" w:rsidP="000802A4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:rsidR="000A7FCF" w:rsidRDefault="000A7FCF" w:rsidP="000A7FCF">
      <w:pPr>
        <w:tabs>
          <w:tab w:val="left" w:pos="3060"/>
        </w:tabs>
        <w:spacing w:before="120" w:after="120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wenn nein, wo werden die </w:t>
      </w:r>
      <w:r>
        <w:rPr>
          <w:rFonts w:ascii="Arial" w:hAnsi="Arial" w:cs="Arial"/>
          <w:spacing w:val="-4"/>
          <w:sz w:val="22"/>
          <w:szCs w:val="22"/>
        </w:rPr>
        <w:t xml:space="preserve">Freigabevermerke </w:t>
      </w:r>
      <w:r>
        <w:rPr>
          <w:rFonts w:ascii="Arial" w:hAnsi="Arial" w:cs="Arial"/>
          <w:sz w:val="22"/>
          <w:szCs w:val="22"/>
        </w:rPr>
        <w:t>dokumentiert?</w:t>
      </w:r>
    </w:p>
    <w:tbl>
      <w:tblPr>
        <w:tblW w:w="0" w:type="auto"/>
        <w:tblInd w:w="3168" w:type="dxa"/>
        <w:tblLook w:val="01E0" w:firstRow="1" w:lastRow="1" w:firstColumn="1" w:lastColumn="1" w:noHBand="0" w:noVBand="0"/>
      </w:tblPr>
      <w:tblGrid>
        <w:gridCol w:w="5902"/>
      </w:tblGrid>
      <w:tr w:rsidR="000A7FCF" w:rsidRPr="000802A4" w:rsidTr="000802A4">
        <w:tc>
          <w:tcPr>
            <w:tcW w:w="6044" w:type="dxa"/>
            <w:shd w:val="clear" w:color="auto" w:fill="F3F3F3"/>
          </w:tcPr>
          <w:p w:rsidR="001F6FC3" w:rsidRPr="000802A4" w:rsidRDefault="00903E79" w:rsidP="00903E79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siehe Prozessbeschreibung KoPers00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0A7FCF" w:rsidRDefault="000A7FCF" w:rsidP="000B6737">
      <w:pPr>
        <w:tabs>
          <w:tab w:val="left" w:pos="3060"/>
        </w:tabs>
        <w:spacing w:before="120" w:after="120" w:line="320" w:lineRule="atLeast"/>
        <w:rPr>
          <w:rFonts w:ascii="Arial" w:hAnsi="Arial" w:cs="Arial"/>
          <w:sz w:val="22"/>
          <w:szCs w:val="22"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A4A78" w:rsidRPr="00106F44" w:rsidTr="001D2D1F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7A4A78" w:rsidRPr="00106F44" w:rsidRDefault="007A4A78" w:rsidP="001D2D1F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 w:rsidRPr="00106F44">
              <w:rPr>
                <w:rFonts w:ascii="Arial" w:hAnsi="Arial" w:cs="Arial"/>
                <w:b/>
              </w:rPr>
              <w:br w:type="page"/>
            </w:r>
            <w:r w:rsidRPr="007A4A78">
              <w:rPr>
                <w:rFonts w:ascii="Arial" w:hAnsi="Arial" w:cs="Arial"/>
                <w:b/>
              </w:rPr>
              <w:t>4</w:t>
            </w:r>
            <w:r w:rsidRPr="007A4A78">
              <w:rPr>
                <w:rFonts w:ascii="Arial" w:hAnsi="Arial" w:cs="Arial"/>
                <w:b/>
              </w:rPr>
              <w:tab/>
              <w:t>Aktualisierung der Testverfahren und Freigabevermerke</w:t>
            </w:r>
          </w:p>
        </w:tc>
      </w:tr>
    </w:tbl>
    <w:p w:rsidR="007A4A78" w:rsidRDefault="007A4A78" w:rsidP="007A4A78">
      <w:pPr>
        <w:rPr>
          <w:rFonts w:ascii="Arial" w:hAnsi="Arial" w:cs="Arial"/>
          <w:spacing w:val="-4"/>
          <w:sz w:val="22"/>
          <w:szCs w:val="22"/>
        </w:rPr>
      </w:pPr>
    </w:p>
    <w:p w:rsidR="000A7FCF" w:rsidRDefault="000A7FCF" w:rsidP="000A7FCF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Wann muss ein neues Test- und Freigab</w:t>
      </w:r>
      <w:r w:rsidR="00436742">
        <w:rPr>
          <w:rFonts w:ascii="Arial" w:hAnsi="Arial" w:cs="Arial"/>
          <w:spacing w:val="-4"/>
          <w:sz w:val="22"/>
          <w:szCs w:val="22"/>
        </w:rPr>
        <w:t>everfahren durchgeführt werden</w:t>
      </w:r>
      <w:r>
        <w:rPr>
          <w:rFonts w:ascii="Arial" w:hAnsi="Arial" w:cs="Arial"/>
          <w:spacing w:val="-4"/>
          <w:sz w:val="22"/>
          <w:szCs w:val="22"/>
        </w:rPr>
        <w:t>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0A7FCF" w:rsidRPr="000802A4" w:rsidTr="000802A4">
        <w:tc>
          <w:tcPr>
            <w:tcW w:w="9104" w:type="dxa"/>
            <w:shd w:val="clear" w:color="auto" w:fill="F3F3F3"/>
          </w:tcPr>
          <w:p w:rsidR="00436742" w:rsidRPr="000802A4" w:rsidRDefault="00AD11E2" w:rsidP="001234DB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 xml:space="preserve">Nur bei </w:t>
            </w:r>
            <w:proofErr w:type="spellStart"/>
            <w:r w:rsidR="001E50A7" w:rsidRPr="000802A4">
              <w:rPr>
                <w:rFonts w:ascii="Arial" w:hAnsi="Arial" w:cs="Arial"/>
                <w:sz w:val="22"/>
                <w:szCs w:val="22"/>
              </w:rPr>
              <w:t>Releasewechsel</w:t>
            </w:r>
            <w:proofErr w:type="spellEnd"/>
            <w:r w:rsidR="00903E79">
              <w:rPr>
                <w:rFonts w:ascii="Arial" w:hAnsi="Arial" w:cs="Arial"/>
                <w:sz w:val="22"/>
                <w:szCs w:val="22"/>
              </w:rPr>
              <w:t xml:space="preserve"> (siehe Prozessbeschreibungen KoPers007, KoPers008, KoPers009)</w:t>
            </w:r>
          </w:p>
        </w:tc>
      </w:tr>
    </w:tbl>
    <w:p w:rsidR="001F6FC3" w:rsidRDefault="001F6FC3" w:rsidP="000A7FCF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</w:p>
    <w:p w:rsidR="001F6FC3" w:rsidRDefault="001F6FC3">
      <w:pPr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br w:type="page"/>
      </w:r>
    </w:p>
    <w:p w:rsidR="000A7FCF" w:rsidRDefault="000A7FCF" w:rsidP="000A7FCF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A4A78" w:rsidRPr="00106F44" w:rsidTr="001D2D1F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7A4A78" w:rsidRPr="007A4A78" w:rsidRDefault="007A4A78" w:rsidP="007A4A78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 w:rsidRPr="00106F44">
              <w:rPr>
                <w:rFonts w:ascii="Arial" w:hAnsi="Arial" w:cs="Arial"/>
                <w:b/>
              </w:rPr>
              <w:br w:type="page"/>
            </w:r>
            <w:r w:rsidRPr="007A4A78">
              <w:rPr>
                <w:rFonts w:ascii="Arial" w:hAnsi="Arial" w:cs="Arial"/>
                <w:b/>
              </w:rPr>
              <w:t>5</w:t>
            </w:r>
            <w:r w:rsidRPr="007A4A78">
              <w:rPr>
                <w:rFonts w:ascii="Arial" w:hAnsi="Arial" w:cs="Arial"/>
                <w:b/>
              </w:rPr>
              <w:tab/>
              <w:t>Datenschutzmanagement</w:t>
            </w:r>
          </w:p>
        </w:tc>
      </w:tr>
    </w:tbl>
    <w:p w:rsidR="007A4A78" w:rsidRDefault="007A4A78" w:rsidP="007A4A78">
      <w:pPr>
        <w:rPr>
          <w:rFonts w:ascii="Arial" w:hAnsi="Arial" w:cs="Arial"/>
          <w:spacing w:val="-4"/>
          <w:sz w:val="22"/>
          <w:szCs w:val="22"/>
        </w:rPr>
      </w:pPr>
    </w:p>
    <w:p w:rsidR="000A7FCF" w:rsidRDefault="00F858B6" w:rsidP="000A7FCF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In welchen Zeiti</w:t>
      </w:r>
      <w:r w:rsidR="000A7FCF">
        <w:rPr>
          <w:rFonts w:ascii="Arial" w:hAnsi="Arial" w:cs="Arial"/>
          <w:spacing w:val="-4"/>
          <w:sz w:val="22"/>
          <w:szCs w:val="22"/>
        </w:rPr>
        <w:t>ntervallen werden die Test- und Freigabeverfahren auf Aktualität und Vollständigkeit überprüft?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0A7FCF" w:rsidRPr="000802A4" w:rsidTr="000802A4">
        <w:tc>
          <w:tcPr>
            <w:tcW w:w="9104" w:type="dxa"/>
            <w:shd w:val="clear" w:color="auto" w:fill="F3F3F3"/>
          </w:tcPr>
          <w:p w:rsidR="00436742" w:rsidRDefault="001E50A7" w:rsidP="001F6FC3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02A4">
              <w:rPr>
                <w:rFonts w:ascii="Arial" w:hAnsi="Arial" w:cs="Arial"/>
                <w:sz w:val="22"/>
                <w:szCs w:val="22"/>
              </w:rPr>
              <w:t xml:space="preserve">Derzeit gibt es mehrere </w:t>
            </w:r>
            <w:proofErr w:type="spellStart"/>
            <w:r w:rsidRPr="000802A4">
              <w:rPr>
                <w:rFonts w:ascii="Arial" w:hAnsi="Arial" w:cs="Arial"/>
                <w:sz w:val="22"/>
                <w:szCs w:val="22"/>
              </w:rPr>
              <w:t>Releasewechsel</w:t>
            </w:r>
            <w:proofErr w:type="spellEnd"/>
            <w:r w:rsidRPr="000802A4">
              <w:rPr>
                <w:rFonts w:ascii="Arial" w:hAnsi="Arial" w:cs="Arial"/>
                <w:sz w:val="22"/>
                <w:szCs w:val="22"/>
              </w:rPr>
              <w:t xml:space="preserve"> pro Jahr, d.h. es wird häufig überprüft.</w:t>
            </w:r>
          </w:p>
          <w:p w:rsidR="001F6FC3" w:rsidRPr="000802A4" w:rsidRDefault="001F6FC3" w:rsidP="001F6FC3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FCF" w:rsidRDefault="000A7FCF" w:rsidP="000A7FCF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Wer ist zuständig für die regelmäßige Überprüfung der Test- und Freigabeverfahren?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0A7FCF" w:rsidRPr="000802A4" w:rsidTr="000802A4">
        <w:tc>
          <w:tcPr>
            <w:tcW w:w="9104" w:type="dxa"/>
            <w:shd w:val="clear" w:color="auto" w:fill="F3F3F3"/>
          </w:tcPr>
          <w:p w:rsidR="00436742" w:rsidRPr="000802A4" w:rsidRDefault="001234DB" w:rsidP="000802A4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1E50A7" w:rsidRPr="000802A4">
              <w:rPr>
                <w:rFonts w:ascii="Arial" w:hAnsi="Arial" w:cs="Arial"/>
                <w:sz w:val="22"/>
                <w:szCs w:val="22"/>
              </w:rPr>
              <w:t>behördliche Datenschutzbeauftragte</w:t>
            </w:r>
            <w:r>
              <w:rPr>
                <w:rFonts w:ascii="Arial" w:hAnsi="Arial" w:cs="Arial"/>
                <w:sz w:val="22"/>
                <w:szCs w:val="22"/>
              </w:rPr>
              <w:t xml:space="preserve"> der VAK</w:t>
            </w:r>
            <w:r w:rsidR="001F6FC3">
              <w:rPr>
                <w:rFonts w:ascii="Arial" w:hAnsi="Arial" w:cs="Arial"/>
                <w:sz w:val="22"/>
                <w:szCs w:val="22"/>
              </w:rPr>
              <w:t>, siehe auch IS-Revisions-Konzept</w:t>
            </w:r>
          </w:p>
        </w:tc>
      </w:tr>
    </w:tbl>
    <w:p w:rsidR="000A7FCF" w:rsidRPr="000A7FCF" w:rsidRDefault="000A7FCF" w:rsidP="000A7FCF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</w:p>
    <w:sectPr w:rsidR="000A7FCF" w:rsidRPr="000A7FCF" w:rsidSect="00100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A4" w:rsidRDefault="000802A4">
      <w:r>
        <w:separator/>
      </w:r>
    </w:p>
  </w:endnote>
  <w:endnote w:type="continuationSeparator" w:id="0">
    <w:p w:rsidR="000802A4" w:rsidRDefault="0008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5E" w:rsidRDefault="007E51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5E" w:rsidRPr="00362442" w:rsidRDefault="007E515E" w:rsidP="00362442">
    <w:pPr>
      <w:pStyle w:val="Fuzeile"/>
      <w:jc w:val="center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Verfahrensbeschreibung 03 – Seite </w:t>
    </w:r>
    <w:r>
      <w:rPr>
        <w:rStyle w:val="Seitenzahl"/>
        <w:rFonts w:ascii="Arial" w:hAnsi="Arial" w:cs="Arial"/>
        <w:color w:val="333333"/>
        <w:sz w:val="18"/>
        <w:szCs w:val="18"/>
      </w:rPr>
      <w:fldChar w:fldCharType="begin"/>
    </w:r>
    <w:r>
      <w:rPr>
        <w:rStyle w:val="Seitenzahl"/>
        <w:rFonts w:ascii="Arial" w:hAnsi="Arial" w:cs="Arial"/>
        <w:color w:val="333333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color w:val="333333"/>
        <w:sz w:val="18"/>
        <w:szCs w:val="18"/>
      </w:rPr>
      <w:fldChar w:fldCharType="separate"/>
    </w:r>
    <w:r w:rsidR="00903E79">
      <w:rPr>
        <w:rStyle w:val="Seitenzahl"/>
        <w:rFonts w:ascii="Arial" w:hAnsi="Arial" w:cs="Arial"/>
        <w:noProof/>
        <w:color w:val="333333"/>
        <w:sz w:val="18"/>
        <w:szCs w:val="18"/>
      </w:rPr>
      <w:t>3</w:t>
    </w:r>
    <w:r>
      <w:rPr>
        <w:rStyle w:val="Seitenzahl"/>
        <w:rFonts w:ascii="Arial" w:hAnsi="Arial" w:cs="Arial"/>
        <w:color w:val="333333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5E" w:rsidRDefault="007E51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A4" w:rsidRDefault="000802A4">
      <w:r>
        <w:separator/>
      </w:r>
    </w:p>
  </w:footnote>
  <w:footnote w:type="continuationSeparator" w:id="0">
    <w:p w:rsidR="000802A4" w:rsidRDefault="0008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5E" w:rsidRDefault="007E51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5E" w:rsidRDefault="007E51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5E" w:rsidRDefault="007E51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C"/>
    <w:rsid w:val="00003518"/>
    <w:rsid w:val="00011AF7"/>
    <w:rsid w:val="000151B2"/>
    <w:rsid w:val="00053E1A"/>
    <w:rsid w:val="00062054"/>
    <w:rsid w:val="0007553C"/>
    <w:rsid w:val="000802A4"/>
    <w:rsid w:val="00082D94"/>
    <w:rsid w:val="00095399"/>
    <w:rsid w:val="000A7FCF"/>
    <w:rsid w:val="000B0317"/>
    <w:rsid w:val="000B258F"/>
    <w:rsid w:val="000B325E"/>
    <w:rsid w:val="000B6737"/>
    <w:rsid w:val="000D579E"/>
    <w:rsid w:val="000E3FA9"/>
    <w:rsid w:val="000F7C34"/>
    <w:rsid w:val="0010035D"/>
    <w:rsid w:val="00106F44"/>
    <w:rsid w:val="00117655"/>
    <w:rsid w:val="001234DB"/>
    <w:rsid w:val="00125F14"/>
    <w:rsid w:val="00126021"/>
    <w:rsid w:val="00143244"/>
    <w:rsid w:val="0014404F"/>
    <w:rsid w:val="001941EE"/>
    <w:rsid w:val="001A0163"/>
    <w:rsid w:val="001D2D1F"/>
    <w:rsid w:val="001D56B1"/>
    <w:rsid w:val="001E2295"/>
    <w:rsid w:val="001E50A7"/>
    <w:rsid w:val="001F6FC3"/>
    <w:rsid w:val="00223265"/>
    <w:rsid w:val="00224F21"/>
    <w:rsid w:val="00235071"/>
    <w:rsid w:val="002B2969"/>
    <w:rsid w:val="002C1446"/>
    <w:rsid w:val="003132CF"/>
    <w:rsid w:val="00322A02"/>
    <w:rsid w:val="00324F6F"/>
    <w:rsid w:val="00331889"/>
    <w:rsid w:val="0033747D"/>
    <w:rsid w:val="00362442"/>
    <w:rsid w:val="00375397"/>
    <w:rsid w:val="003B5723"/>
    <w:rsid w:val="003B5F59"/>
    <w:rsid w:val="003C0A03"/>
    <w:rsid w:val="003D1DD6"/>
    <w:rsid w:val="003D2AF9"/>
    <w:rsid w:val="003F5BB2"/>
    <w:rsid w:val="003F689A"/>
    <w:rsid w:val="003F7609"/>
    <w:rsid w:val="00407B38"/>
    <w:rsid w:val="00432F79"/>
    <w:rsid w:val="00436742"/>
    <w:rsid w:val="00444930"/>
    <w:rsid w:val="00446015"/>
    <w:rsid w:val="00446CD6"/>
    <w:rsid w:val="0047776C"/>
    <w:rsid w:val="00483844"/>
    <w:rsid w:val="004A458F"/>
    <w:rsid w:val="004B4C1E"/>
    <w:rsid w:val="004B600F"/>
    <w:rsid w:val="004E3684"/>
    <w:rsid w:val="004F6592"/>
    <w:rsid w:val="005007A8"/>
    <w:rsid w:val="00505B35"/>
    <w:rsid w:val="0053641B"/>
    <w:rsid w:val="00543743"/>
    <w:rsid w:val="005773BE"/>
    <w:rsid w:val="005869AA"/>
    <w:rsid w:val="0059474A"/>
    <w:rsid w:val="005A0689"/>
    <w:rsid w:val="005A7CDF"/>
    <w:rsid w:val="00601B80"/>
    <w:rsid w:val="00602DA6"/>
    <w:rsid w:val="00611EC7"/>
    <w:rsid w:val="006367F9"/>
    <w:rsid w:val="006401F9"/>
    <w:rsid w:val="00645CAF"/>
    <w:rsid w:val="00660D9E"/>
    <w:rsid w:val="006A2A7A"/>
    <w:rsid w:val="006E4CFF"/>
    <w:rsid w:val="00760FA9"/>
    <w:rsid w:val="00775DD0"/>
    <w:rsid w:val="00777B7C"/>
    <w:rsid w:val="00785B6B"/>
    <w:rsid w:val="007A4A78"/>
    <w:rsid w:val="007D799D"/>
    <w:rsid w:val="007E1F43"/>
    <w:rsid w:val="007E515E"/>
    <w:rsid w:val="007F4BB4"/>
    <w:rsid w:val="00823048"/>
    <w:rsid w:val="008478F5"/>
    <w:rsid w:val="00853769"/>
    <w:rsid w:val="008D289B"/>
    <w:rsid w:val="008D6377"/>
    <w:rsid w:val="008E2C7D"/>
    <w:rsid w:val="009005FC"/>
    <w:rsid w:val="00901A8E"/>
    <w:rsid w:val="00903E79"/>
    <w:rsid w:val="009260F1"/>
    <w:rsid w:val="00963FF5"/>
    <w:rsid w:val="009703DB"/>
    <w:rsid w:val="00973580"/>
    <w:rsid w:val="00976BC2"/>
    <w:rsid w:val="0099001A"/>
    <w:rsid w:val="009A699C"/>
    <w:rsid w:val="00A36F60"/>
    <w:rsid w:val="00A50C08"/>
    <w:rsid w:val="00A66F4F"/>
    <w:rsid w:val="00A675C3"/>
    <w:rsid w:val="00A72995"/>
    <w:rsid w:val="00A906C8"/>
    <w:rsid w:val="00AC6DAE"/>
    <w:rsid w:val="00AD11E2"/>
    <w:rsid w:val="00AD3A66"/>
    <w:rsid w:val="00B00F3D"/>
    <w:rsid w:val="00B25D63"/>
    <w:rsid w:val="00B82942"/>
    <w:rsid w:val="00BA32CF"/>
    <w:rsid w:val="00BC15A3"/>
    <w:rsid w:val="00BD4D1D"/>
    <w:rsid w:val="00BD5240"/>
    <w:rsid w:val="00BE1F3B"/>
    <w:rsid w:val="00C15A57"/>
    <w:rsid w:val="00C26FC7"/>
    <w:rsid w:val="00C36CE2"/>
    <w:rsid w:val="00C465B1"/>
    <w:rsid w:val="00CD0B6E"/>
    <w:rsid w:val="00CD7C4F"/>
    <w:rsid w:val="00D03FAA"/>
    <w:rsid w:val="00D540CA"/>
    <w:rsid w:val="00D6212A"/>
    <w:rsid w:val="00D62988"/>
    <w:rsid w:val="00D83BB6"/>
    <w:rsid w:val="00DD62E8"/>
    <w:rsid w:val="00DD64BA"/>
    <w:rsid w:val="00E0084B"/>
    <w:rsid w:val="00E134CA"/>
    <w:rsid w:val="00E37C4F"/>
    <w:rsid w:val="00E44040"/>
    <w:rsid w:val="00E44B85"/>
    <w:rsid w:val="00E60380"/>
    <w:rsid w:val="00E61974"/>
    <w:rsid w:val="00EB249C"/>
    <w:rsid w:val="00EC3E8F"/>
    <w:rsid w:val="00ED7067"/>
    <w:rsid w:val="00EF6F43"/>
    <w:rsid w:val="00F025CC"/>
    <w:rsid w:val="00F0744D"/>
    <w:rsid w:val="00F17382"/>
    <w:rsid w:val="00F17DBC"/>
    <w:rsid w:val="00F858B6"/>
    <w:rsid w:val="00FC1BB4"/>
    <w:rsid w:val="00FE236A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9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D56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56B1"/>
    <w:pPr>
      <w:tabs>
        <w:tab w:val="center" w:pos="4536"/>
        <w:tab w:val="right" w:pos="9072"/>
      </w:tabs>
    </w:pPr>
  </w:style>
  <w:style w:type="character" w:styleId="Seitenzahl">
    <w:name w:val="page number"/>
    <w:rsid w:val="001D56B1"/>
    <w:rPr>
      <w:rFonts w:cs="Times New Roman"/>
    </w:rPr>
  </w:style>
  <w:style w:type="paragraph" w:styleId="Sprechblasentext">
    <w:name w:val="Balloon Text"/>
    <w:basedOn w:val="Standard"/>
    <w:semiHidden/>
    <w:rsid w:val="00F074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5007A8"/>
    <w:pPr>
      <w:suppressAutoHyphens/>
      <w:spacing w:before="60" w:after="60"/>
    </w:pPr>
    <w:rPr>
      <w:rFonts w:ascii="Arial" w:hAnsi="Arial"/>
      <w:sz w:val="20"/>
      <w:szCs w:val="20"/>
      <w:lang w:eastAsia="ar-SA"/>
    </w:rPr>
  </w:style>
  <w:style w:type="paragraph" w:customStyle="1" w:styleId="Infoweit">
    <w:name w:val="Info:weit"/>
    <w:basedOn w:val="Info"/>
    <w:rsid w:val="005007A8"/>
    <w:pPr>
      <w:spacing w:before="120" w:after="120"/>
    </w:pPr>
  </w:style>
  <w:style w:type="character" w:styleId="Hyperlink">
    <w:name w:val="Hyperlink"/>
    <w:basedOn w:val="Absatz-Standardschriftart"/>
    <w:rsid w:val="001F6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728245F50CD45BE8E7FC1E46CE675" ma:contentTypeVersion="1" ma:contentTypeDescription="Ein neues Dokument erstellen." ma:contentTypeScope="" ma:versionID="0c5ccd872eb525b19025ad518e54b9be">
  <xsd:schema xmlns:xsd="http://www.w3.org/2001/XMLSchema" xmlns:p="http://schemas.microsoft.com/office/2006/metadata/properties" xmlns:ns2="55e9b952-58d6-40ec-8426-e4054d4764f8" targetNamespace="http://schemas.microsoft.com/office/2006/metadata/properties" ma:root="true" ma:fieldsID="3ef2cc8e9f9bf9f710fb16385fe8dd64" ns2:_="">
    <xsd:import namespace="55e9b952-58d6-40ec-8426-e4054d4764f8"/>
    <xsd:element name="properties">
      <xsd:complexType>
        <xsd:sequence>
          <xsd:element name="documentManagement">
            <xsd:complexType>
              <xsd:all>
                <xsd:element ref="ns2:Rubrik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5e9b952-58d6-40ec-8426-e4054d4764f8" elementFormDefault="qualified">
    <xsd:import namespace="http://schemas.microsoft.com/office/2006/documentManagement/types"/>
    <xsd:element name="Rubrik" ma:index="8" ma:displayName="Rubrik" ma:internalName="Rubri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55e9b952-58d6-40ec-8426-e4054d4764f8">KoPers</Rubrik>
  </documentManagement>
</p:properties>
</file>

<file path=customXml/itemProps1.xml><?xml version="1.0" encoding="utf-8"?>
<ds:datastoreItem xmlns:ds="http://schemas.openxmlformats.org/officeDocument/2006/customXml" ds:itemID="{E25E9739-1447-45C5-9E8E-43E4FB7D4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312DB-6366-4861-92F7-1DD44E3C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b952-58d6-40ec-8426-e4054d4764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592137-5F83-4760-9742-1D5EAC5C90F3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55e9b952-58d6-40ec-8426-e4054d4764f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31D9D63A</Template>
  <TotalTime>0</TotalTime>
  <Pages>3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03</vt:lpstr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/>
  <cp:keywords/>
  <dc:description/>
  <cp:lastModifiedBy/>
  <cp:revision>1</cp:revision>
  <cp:lastPrinted>2013-02-18T10:21:00Z</cp:lastPrinted>
  <dcterms:created xsi:type="dcterms:W3CDTF">2016-04-27T11:49:00Z</dcterms:created>
  <dcterms:modified xsi:type="dcterms:W3CDTF">2016-06-08T13:39:00Z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